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C9" w:rsidRDefault="001200C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4E1E">
        <w:rPr>
          <w:rFonts w:ascii="Arial" w:hAnsi="Arial" w:cs="Arial"/>
          <w:sz w:val="22"/>
          <w:szCs w:val="22"/>
        </w:rPr>
        <w:t>ITCR SIP WG / Genentech PHC Data Science &amp; Analytics – Sustainability Discussion</w:t>
      </w:r>
      <w:r w:rsidRPr="00BD4E1E">
        <w:rPr>
          <w:rFonts w:ascii="Arial" w:hAnsi="Arial" w:cs="Arial"/>
          <w:sz w:val="22"/>
          <w:szCs w:val="22"/>
        </w:rPr>
        <w:tab/>
      </w:r>
      <w:r w:rsidRPr="00BD4E1E">
        <w:rPr>
          <w:rFonts w:ascii="Arial" w:hAnsi="Arial" w:cs="Arial"/>
          <w:sz w:val="22"/>
          <w:szCs w:val="22"/>
        </w:rPr>
        <w:tab/>
        <w:t>12/16/19</w:t>
      </w:r>
    </w:p>
    <w:p w:rsidR="008E7F6B" w:rsidRDefault="008E7F6B">
      <w:pPr>
        <w:rPr>
          <w:rFonts w:ascii="Arial" w:hAnsi="Arial" w:cs="Arial"/>
          <w:sz w:val="22"/>
          <w:szCs w:val="22"/>
        </w:rPr>
      </w:pPr>
    </w:p>
    <w:p w:rsidR="008E7F6B" w:rsidRPr="00BD4E1E" w:rsidRDefault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Lee’s notes</w:t>
      </w: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  <w:r w:rsidRPr="00BD4E1E">
        <w:rPr>
          <w:rFonts w:ascii="Arial" w:hAnsi="Arial" w:cs="Arial"/>
          <w:sz w:val="22"/>
          <w:szCs w:val="22"/>
        </w:rPr>
        <w:t>Ryan Copping – group head</w:t>
      </w:r>
    </w:p>
    <w:p w:rsidR="001200C9" w:rsidRDefault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Franco Davi – leading academic collaborations</w:t>
      </w:r>
    </w:p>
    <w:p w:rsidR="00BD4E1E" w:rsidRDefault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Xiao Li – digital path</w:t>
      </w:r>
    </w:p>
    <w:p w:rsidR="00BD4E1E" w:rsidRDefault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Saldana (Basel) – multimodal, patient representations</w:t>
      </w:r>
    </w:p>
    <w:p w:rsidR="00BD4E1E" w:rsidRDefault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Tao Xu (Basel) – r packages</w:t>
      </w:r>
    </w:p>
    <w:p w:rsidR="00BD4E1E" w:rsidRPr="00BD4E1E" w:rsidRDefault="00BD4E1E">
      <w:pPr>
        <w:rPr>
          <w:rFonts w:ascii="Arial" w:hAnsi="Arial" w:cs="Arial"/>
          <w:sz w:val="22"/>
          <w:szCs w:val="22"/>
        </w:rPr>
      </w:pP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  <w:r w:rsidRPr="00BD4E1E">
        <w:rPr>
          <w:rFonts w:ascii="Arial" w:hAnsi="Arial" w:cs="Arial"/>
          <w:sz w:val="22"/>
          <w:szCs w:val="22"/>
        </w:rPr>
        <w:t>Capability building</w:t>
      </w: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  <w:r w:rsidRPr="00BD4E1E">
        <w:rPr>
          <w:rFonts w:ascii="Arial" w:hAnsi="Arial" w:cs="Arial"/>
          <w:sz w:val="22"/>
          <w:szCs w:val="22"/>
        </w:rPr>
        <w:tab/>
        <w:t>IT Infrastructure</w:t>
      </w: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  <w:r w:rsidRPr="00BD4E1E">
        <w:rPr>
          <w:rFonts w:ascii="Arial" w:hAnsi="Arial" w:cs="Arial"/>
          <w:sz w:val="22"/>
          <w:szCs w:val="22"/>
        </w:rPr>
        <w:tab/>
        <w:t>Analytics platform – R packages</w:t>
      </w:r>
    </w:p>
    <w:p w:rsidR="00553C40" w:rsidRPr="00BD4E1E" w:rsidRDefault="001200C9">
      <w:pPr>
        <w:rPr>
          <w:rFonts w:ascii="Arial" w:hAnsi="Arial" w:cs="Arial"/>
          <w:sz w:val="22"/>
          <w:szCs w:val="22"/>
        </w:rPr>
      </w:pPr>
      <w:r w:rsidRPr="00BD4E1E">
        <w:rPr>
          <w:rFonts w:ascii="Arial" w:hAnsi="Arial" w:cs="Arial"/>
          <w:sz w:val="22"/>
          <w:szCs w:val="22"/>
        </w:rPr>
        <w:tab/>
        <w:t xml:space="preserve">Academics collaborations </w:t>
      </w:r>
      <w:r w:rsidR="00BD4E1E" w:rsidRPr="00BD4E1E">
        <w:rPr>
          <w:rFonts w:ascii="Arial" w:hAnsi="Arial" w:cs="Arial"/>
          <w:sz w:val="22"/>
          <w:szCs w:val="22"/>
        </w:rPr>
        <w:t>–</w:t>
      </w:r>
      <w:r w:rsidRPr="00BD4E1E">
        <w:rPr>
          <w:rFonts w:ascii="Arial" w:hAnsi="Arial" w:cs="Arial"/>
          <w:sz w:val="22"/>
          <w:szCs w:val="22"/>
        </w:rPr>
        <w:t xml:space="preserve"> </w:t>
      </w:r>
      <w:r w:rsidR="00BD4E1E" w:rsidRPr="00BD4E1E">
        <w:rPr>
          <w:rFonts w:ascii="Arial" w:hAnsi="Arial" w:cs="Arial"/>
          <w:sz w:val="22"/>
          <w:szCs w:val="22"/>
        </w:rPr>
        <w:t>just started this year – build stronger links with academia and industry</w:t>
      </w:r>
      <w:r w:rsidR="00553C40">
        <w:rPr>
          <w:rFonts w:ascii="Arial" w:hAnsi="Arial" w:cs="Arial"/>
          <w:sz w:val="22"/>
          <w:szCs w:val="22"/>
        </w:rPr>
        <w:t xml:space="preserve">. Current collaborations with Stanford, Berkeley and the Turing Institute. </w:t>
      </w:r>
    </w:p>
    <w:p w:rsidR="001200C9" w:rsidRPr="00BD4E1E" w:rsidRDefault="001200C9">
      <w:pPr>
        <w:rPr>
          <w:rFonts w:ascii="Arial" w:hAnsi="Arial" w:cs="Arial"/>
          <w:sz w:val="22"/>
          <w:szCs w:val="22"/>
        </w:rPr>
      </w:pPr>
    </w:p>
    <w:p w:rsidR="001200C9" w:rsidRDefault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Criteria for evaluation open-source software</w:t>
      </w:r>
    </w:p>
    <w:p w:rsidR="00BD4E1E" w:rsidRDefault="00BD4E1E" w:rsidP="00BD4E1E">
      <w:pPr>
        <w:ind w:left="720"/>
        <w:rPr>
          <w:rFonts w:ascii="Arial" w:hAnsi="Arial" w:cs="Arial"/>
          <w:sz w:val="22"/>
          <w:szCs w:val="22"/>
        </w:rPr>
      </w:pPr>
    </w:p>
    <w:p w:rsidR="00BD4E1E" w:rsidRDefault="00BD4E1E" w:rsidP="00BD4E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– reproducibility and having a good example application. Starting with papers that have an open-source implementation or pipeline to reproduce results. Availability of data.</w:t>
      </w:r>
    </w:p>
    <w:p w:rsidR="00BD4E1E" w:rsidRDefault="00BD4E1E" w:rsidP="00BD4E1E">
      <w:pPr>
        <w:ind w:left="720"/>
        <w:rPr>
          <w:rFonts w:ascii="Arial" w:hAnsi="Arial" w:cs="Arial"/>
          <w:sz w:val="22"/>
          <w:szCs w:val="22"/>
        </w:rPr>
      </w:pPr>
    </w:p>
    <w:p w:rsidR="00BD4E1E" w:rsidRDefault="00BD4E1E" w:rsidP="00BD4E1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– in the past rarely used anything open-source. Heavy emphasis on SAS. Has changed a lot in recent years, leveraging open-source resources. Thinking about how to put out their own tools.</w:t>
      </w:r>
    </w:p>
    <w:p w:rsidR="00BD4E1E" w:rsidRDefault="00BD4E1E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Arvind – tool quality – is this tool ready to adopt or to take forward? Is there something that Genentech can provide in terms of standards or mentoring on software development?</w:t>
      </w: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they have an IT team that helps with adoption. It’s a collaborative process.</w:t>
      </w: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</w:p>
    <w:p w:rsidR="00695B0F" w:rsidRDefault="00695B0F" w:rsidP="00695B0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– academic collaborations are focused on either research projects of joint tool development.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code readability, extensibility, modular design are all considerations.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Tao – better documentation or manuals beyond original publication helps with pre-evaluation of software.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BD4E1E" w:rsidRDefault="00BD4E1E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Licensing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695B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considerations in building predictive models and things with imaging where there is potential product development.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collaborations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Juli – are these collaborations formalized or informal?</w:t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building relationships to develop tools and to help with talent development as well.</w:t>
      </w:r>
    </w:p>
    <w:p w:rsidR="00695B0F" w:rsidRPr="00D40488" w:rsidRDefault="00695B0F" w:rsidP="00D404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Joint research projects using Roche datasets (w/ Stanford) </w:t>
      </w:r>
      <w:r w:rsidR="00D40488">
        <w:rPr>
          <w:rFonts w:ascii="Arial" w:hAnsi="Arial" w:cs="Arial"/>
          <w:sz w:val="22"/>
          <w:szCs w:val="22"/>
        </w:rPr>
        <w:t xml:space="preserve">– can we build out a tool that will help decide on inclusion / exclusion criteria for clinical trials. </w:t>
      </w:r>
      <w:r w:rsidR="00D40488" w:rsidRPr="00D40488">
        <w:rPr>
          <w:rFonts w:ascii="Arial" w:hAnsi="Arial" w:cs="Arial"/>
          <w:sz w:val="22"/>
          <w:szCs w:val="22"/>
        </w:rPr>
        <w:t>New biomarkers to outcomes.</w:t>
      </w:r>
    </w:p>
    <w:p w:rsidR="00D40488" w:rsidRDefault="00D40488" w:rsidP="00D40488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data analysis capabilities. These involve 1-2 data scientists on Genentech side and 1-2 professors + graduate students on the other side. These projects run 1-2 years. </w:t>
      </w:r>
    </w:p>
    <w:p w:rsidR="00D40488" w:rsidRPr="00D40488" w:rsidRDefault="00D40488" w:rsidP="00D404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0488">
        <w:rPr>
          <w:rFonts w:ascii="Arial" w:hAnsi="Arial" w:cs="Arial"/>
          <w:sz w:val="22"/>
          <w:szCs w:val="22"/>
        </w:rPr>
        <w:t>Industry-alliance programs – sponsoring a department and sponsoring career days. Sending Genentech scientists for training.</w:t>
      </w:r>
      <w:r>
        <w:rPr>
          <w:rFonts w:ascii="Arial" w:hAnsi="Arial" w:cs="Arial"/>
          <w:sz w:val="22"/>
          <w:szCs w:val="22"/>
        </w:rPr>
        <w:t xml:space="preserve"> 10 running with 5 different institutions.</w:t>
      </w:r>
    </w:p>
    <w:p w:rsidR="00D40488" w:rsidRDefault="00D40488" w:rsidP="00D404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advisors – academic experts join an advisory panel in key areas to provide Genentech with monthly advice on strategy with key data areas.</w:t>
      </w:r>
    </w:p>
    <w:p w:rsidR="00D40488" w:rsidRDefault="00D40488" w:rsidP="00D404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Internship program.</w:t>
      </w:r>
    </w:p>
    <w:p w:rsidR="00D40488" w:rsidRDefault="00D40488" w:rsidP="00D4048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Challenges in sharing Roche data – patient consent and IP issues.</w:t>
      </w:r>
    </w:p>
    <w:p w:rsidR="00D40488" w:rsidRDefault="00D40488" w:rsidP="00D40488">
      <w:pPr>
        <w:rPr>
          <w:rFonts w:ascii="Arial" w:hAnsi="Arial" w:cs="Arial"/>
          <w:sz w:val="22"/>
          <w:szCs w:val="22"/>
        </w:rPr>
      </w:pPr>
    </w:p>
    <w:p w:rsidR="00D40488" w:rsidRPr="00D40488" w:rsidRDefault="00D40488" w:rsidP="00D40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brainstorming with investigators, approach with completed tools, reaching out with early ideas.</w:t>
      </w:r>
    </w:p>
    <w:p w:rsidR="00D40488" w:rsidRPr="00D40488" w:rsidRDefault="00D40488" w:rsidP="00D40488">
      <w:pPr>
        <w:rPr>
          <w:rFonts w:ascii="Arial" w:hAnsi="Arial" w:cs="Arial"/>
          <w:sz w:val="22"/>
          <w:szCs w:val="22"/>
        </w:rPr>
      </w:pPr>
    </w:p>
    <w:p w:rsidR="00695B0F" w:rsidRDefault="00D40488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IP ownership is a challenge. If Roche data is being used then IP ownership claims tend to be stronger.</w:t>
      </w:r>
    </w:p>
    <w:p w:rsidR="00D40488" w:rsidRDefault="00D40488" w:rsidP="00BD4E1E">
      <w:pPr>
        <w:rPr>
          <w:rFonts w:ascii="Arial" w:hAnsi="Arial" w:cs="Arial"/>
          <w:sz w:val="22"/>
          <w:szCs w:val="22"/>
        </w:rPr>
      </w:pPr>
    </w:p>
    <w:p w:rsidR="00D40488" w:rsidRDefault="00D40488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95B0F" w:rsidRDefault="00695B0F" w:rsidP="00BD4E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14D9">
        <w:rPr>
          <w:rFonts w:ascii="Arial" w:hAnsi="Arial" w:cs="Arial"/>
          <w:sz w:val="22"/>
          <w:szCs w:val="22"/>
        </w:rPr>
        <w:t>Gordon – examples of successful sustainment and long-term maintenance and how is that funded.</w:t>
      </w:r>
    </w:p>
    <w:p w:rsidR="007B14D9" w:rsidRDefault="007B14D9" w:rsidP="00BD4E1E">
      <w:pPr>
        <w:rPr>
          <w:rFonts w:ascii="Arial" w:hAnsi="Arial" w:cs="Arial"/>
          <w:sz w:val="22"/>
          <w:szCs w:val="22"/>
        </w:rPr>
      </w:pPr>
    </w:p>
    <w:p w:rsidR="007B14D9" w:rsidRDefault="007B14D9" w:rsidP="007B14D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Diego – project or codebase that is competitive where the entire industry can benefit. In this case there may be some cooperation among industry on open-source projects. A single company may lack a critical mass.</w:t>
      </w:r>
    </w:p>
    <w:p w:rsidR="007B14D9" w:rsidRDefault="007B14D9" w:rsidP="007B14D9">
      <w:pPr>
        <w:ind w:left="1440"/>
        <w:rPr>
          <w:rFonts w:ascii="Arial" w:hAnsi="Arial" w:cs="Arial"/>
          <w:sz w:val="22"/>
          <w:szCs w:val="22"/>
        </w:rPr>
      </w:pPr>
    </w:p>
    <w:p w:rsidR="007B14D9" w:rsidRDefault="007B14D9" w:rsidP="007B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Ryan – typically rely on people’s passion to maintain these things.</w:t>
      </w:r>
    </w:p>
    <w:p w:rsidR="007B14D9" w:rsidRDefault="007B14D9" w:rsidP="007B14D9">
      <w:pPr>
        <w:rPr>
          <w:rFonts w:ascii="Arial" w:hAnsi="Arial" w:cs="Arial"/>
          <w:sz w:val="22"/>
          <w:szCs w:val="22"/>
        </w:rPr>
      </w:pPr>
    </w:p>
    <w:p w:rsidR="007B14D9" w:rsidRDefault="007B14D9" w:rsidP="007B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14D9" w:rsidRDefault="007B14D9" w:rsidP="007B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FDA regulations</w:t>
      </w:r>
    </w:p>
    <w:p w:rsidR="007B14D9" w:rsidRDefault="007B14D9" w:rsidP="007B1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B14D9" w:rsidRDefault="007B14D9" w:rsidP="007B14D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Ryan – when we do a submission to FDA we have used a validated software environment and tool (SAS). In recent years as moved to open-source, there are concerns if these tools would be accepted by the FDA. There has been some progress here with FDA accepting . </w:t>
      </w:r>
    </w:p>
    <w:p w:rsidR="007B14D9" w:rsidRDefault="007B14D9" w:rsidP="007B14D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Two-different R environments – validated, formal FDA environment, exploratory environment where people can use their own packages. Software testing is </w:t>
      </w:r>
      <w:r w:rsidR="008E7F6B">
        <w:rPr>
          <w:rFonts w:ascii="Arial" w:hAnsi="Arial" w:cs="Arial"/>
          <w:sz w:val="22"/>
          <w:szCs w:val="22"/>
        </w:rPr>
        <w:t>essential.</w:t>
      </w:r>
      <w:r w:rsidR="008E7F6B">
        <w:rPr>
          <w:rFonts w:ascii="Arial" w:hAnsi="Arial" w:cs="Arial"/>
          <w:sz w:val="22"/>
          <w:szCs w:val="22"/>
        </w:rPr>
        <w:tab/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open-source tools are they using?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R, Python</w:t>
      </w:r>
      <w:r w:rsidR="00553C40">
        <w:rPr>
          <w:rFonts w:ascii="Arial" w:hAnsi="Arial" w:cs="Arial"/>
          <w:sz w:val="22"/>
          <w:szCs w:val="22"/>
        </w:rPr>
        <w:t>, TensorFlow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Diego – Tidyverse (R).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People believe SAS is a tried and true validated system.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Ryan – vagueness.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 – do you do any work in commercial cloud environments?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-</w:t>
      </w:r>
      <w:r>
        <w:rPr>
          <w:rFonts w:ascii="Arial" w:hAnsi="Arial" w:cs="Arial"/>
          <w:sz w:val="22"/>
          <w:szCs w:val="22"/>
        </w:rPr>
        <w:tab/>
        <w:t>they use AWS for some projects (50/50). There are other projects where data is restricted and cannot be stored in the cloud.</w:t>
      </w:r>
    </w:p>
    <w:p w:rsidR="008E7F6B" w:rsidRDefault="008E7F6B" w:rsidP="008E7F6B">
      <w:pPr>
        <w:ind w:left="720"/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Reich – what is your outreach process?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Default="008E7F6B" w:rsidP="008E7F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– thinking about how to scale academic collaborations and governance. Opportunistic, through existing connections.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Pr="008E7F6B" w:rsidRDefault="008E7F6B" w:rsidP="008E7F6B">
      <w:pPr>
        <w:rPr>
          <w:rFonts w:ascii="Times New Roman" w:eastAsia="Times New Roman" w:hAnsi="Times New Roman" w:cs="Times New Roman"/>
        </w:rPr>
      </w:pPr>
      <w:r w:rsidRPr="008E7F6B">
        <w:rPr>
          <w:rFonts w:ascii="Arial" w:eastAsia="Times New Roman" w:hAnsi="Arial" w:cs="Arial"/>
          <w:color w:val="4B4A4A"/>
          <w:sz w:val="21"/>
          <w:szCs w:val="21"/>
          <w:shd w:val="clear" w:color="auto" w:fill="FFFFFF"/>
        </w:rPr>
        <w:t>Guergana</w:t>
      </w:r>
      <w:r>
        <w:rPr>
          <w:rFonts w:ascii="Arial" w:eastAsia="Times New Roman" w:hAnsi="Arial" w:cs="Arial"/>
          <w:color w:val="4B4A4A"/>
          <w:sz w:val="21"/>
          <w:szCs w:val="21"/>
          <w:shd w:val="clear" w:color="auto" w:fill="FFFFFF"/>
        </w:rPr>
        <w:t xml:space="preserve"> – how can we get ahold of you?</w:t>
      </w:r>
    </w:p>
    <w:p w:rsidR="008E7F6B" w:rsidRDefault="008E7F6B" w:rsidP="008E7F6B">
      <w:pPr>
        <w:rPr>
          <w:rFonts w:ascii="Arial" w:hAnsi="Arial" w:cs="Arial"/>
          <w:sz w:val="22"/>
          <w:szCs w:val="22"/>
        </w:rPr>
      </w:pPr>
    </w:p>
    <w:p w:rsidR="008E7F6B" w:rsidRPr="008E7F6B" w:rsidRDefault="008E7F6B" w:rsidP="008E7F6B">
      <w:pPr>
        <w:ind w:firstLine="72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Franco Davi (</w:t>
      </w:r>
      <w:hyperlink r:id="rId5" w:history="1">
        <w:r w:rsidRPr="00890AF3">
          <w:rPr>
            <w:rStyle w:val="Hyperlink"/>
            <w:rFonts w:ascii="Arial" w:hAnsi="Arial" w:cs="Arial"/>
            <w:sz w:val="22"/>
            <w:szCs w:val="22"/>
          </w:rPr>
          <w:t>davi.franco@gene.com</w:t>
        </w:r>
      </w:hyperlink>
      <w:r>
        <w:rPr>
          <w:rFonts w:ascii="Arial" w:hAnsi="Arial" w:cs="Arial"/>
          <w:sz w:val="22"/>
          <w:szCs w:val="22"/>
        </w:rPr>
        <w:t>) – they will reach out to the group.</w:t>
      </w:r>
    </w:p>
    <w:p w:rsidR="008E7F6B" w:rsidRDefault="008E7F6B" w:rsidP="007B14D9">
      <w:pPr>
        <w:rPr>
          <w:rFonts w:ascii="Arial" w:hAnsi="Arial" w:cs="Arial"/>
          <w:sz w:val="22"/>
          <w:szCs w:val="22"/>
        </w:rPr>
      </w:pPr>
    </w:p>
    <w:p w:rsidR="008E7F6B" w:rsidRPr="00BD4E1E" w:rsidRDefault="008E7F6B" w:rsidP="007B14D9">
      <w:pPr>
        <w:rPr>
          <w:rFonts w:ascii="Arial" w:hAnsi="Arial" w:cs="Arial"/>
          <w:sz w:val="22"/>
          <w:szCs w:val="22"/>
        </w:rPr>
      </w:pPr>
    </w:p>
    <w:sectPr w:rsidR="008E7F6B" w:rsidRPr="00BD4E1E" w:rsidSect="001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146"/>
    <w:multiLevelType w:val="hybridMultilevel"/>
    <w:tmpl w:val="51E63B60"/>
    <w:lvl w:ilvl="0" w:tplc="04241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C9"/>
    <w:rsid w:val="001200C9"/>
    <w:rsid w:val="00310A8D"/>
    <w:rsid w:val="004E3CF3"/>
    <w:rsid w:val="00553C40"/>
    <w:rsid w:val="00695B0F"/>
    <w:rsid w:val="007B14D9"/>
    <w:rsid w:val="008E7F6B"/>
    <w:rsid w:val="00A13E33"/>
    <w:rsid w:val="00A32C73"/>
    <w:rsid w:val="00AF4B82"/>
    <w:rsid w:val="00BD4E1E"/>
    <w:rsid w:val="00D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25914-BEAA-1049-B563-8B51BDE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.franco@ge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2019-12-16T21:42:00Z</dcterms:created>
  <dcterms:modified xsi:type="dcterms:W3CDTF">2019-12-16T21:42:00Z</dcterms:modified>
</cp:coreProperties>
</file>